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437" w:rsidRPr="00A85EA5" w:rsidRDefault="00A85EA5" w:rsidP="00A85EA5">
      <w:pPr>
        <w:jc w:val="center"/>
        <w:rPr>
          <w:rFonts w:ascii="方正小标宋简体" w:eastAsia="方正小标宋简体"/>
          <w:sz w:val="44"/>
          <w:szCs w:val="44"/>
        </w:rPr>
      </w:pPr>
      <w:r w:rsidRPr="00A85EA5">
        <w:rPr>
          <w:rFonts w:ascii="方正小标宋简体" w:eastAsia="方正小标宋简体" w:hint="eastAsia"/>
          <w:sz w:val="44"/>
          <w:szCs w:val="44"/>
        </w:rPr>
        <w:t>2017年暑期重点工作</w:t>
      </w:r>
      <w:r w:rsidR="00B17DCF">
        <w:rPr>
          <w:rFonts w:ascii="方正小标宋简体" w:eastAsia="方正小标宋简体" w:hint="eastAsia"/>
          <w:sz w:val="44"/>
          <w:szCs w:val="44"/>
        </w:rPr>
        <w:t>完成情况汇总表</w:t>
      </w:r>
    </w:p>
    <w:tbl>
      <w:tblPr>
        <w:tblStyle w:val="a5"/>
        <w:tblpPr w:leftFromText="180" w:rightFromText="180" w:vertAnchor="text" w:tblpX="-318" w:tblpY="1"/>
        <w:tblOverlap w:val="never"/>
        <w:tblW w:w="16268" w:type="dxa"/>
        <w:tblLook w:val="04A0" w:firstRow="1" w:lastRow="0" w:firstColumn="1" w:lastColumn="0" w:noHBand="0" w:noVBand="1"/>
      </w:tblPr>
      <w:tblGrid>
        <w:gridCol w:w="1526"/>
        <w:gridCol w:w="992"/>
        <w:gridCol w:w="4854"/>
        <w:gridCol w:w="1808"/>
        <w:gridCol w:w="1560"/>
        <w:gridCol w:w="1275"/>
        <w:gridCol w:w="1276"/>
        <w:gridCol w:w="2977"/>
      </w:tblGrid>
      <w:tr w:rsidR="00B17DCF" w:rsidTr="008D469B">
        <w:tc>
          <w:tcPr>
            <w:tcW w:w="1526" w:type="dxa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工作分类</w:t>
            </w:r>
          </w:p>
        </w:tc>
        <w:tc>
          <w:tcPr>
            <w:tcW w:w="992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序号</w:t>
            </w:r>
          </w:p>
        </w:tc>
        <w:tc>
          <w:tcPr>
            <w:tcW w:w="4854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工作内容</w:t>
            </w:r>
          </w:p>
        </w:tc>
        <w:tc>
          <w:tcPr>
            <w:tcW w:w="1808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完成时限</w:t>
            </w:r>
          </w:p>
        </w:tc>
        <w:tc>
          <w:tcPr>
            <w:tcW w:w="1560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责任部门</w:t>
            </w:r>
          </w:p>
        </w:tc>
        <w:tc>
          <w:tcPr>
            <w:tcW w:w="1275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责任人</w:t>
            </w:r>
          </w:p>
        </w:tc>
        <w:tc>
          <w:tcPr>
            <w:tcW w:w="1276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分管领导</w:t>
            </w:r>
          </w:p>
        </w:tc>
        <w:tc>
          <w:tcPr>
            <w:tcW w:w="2977" w:type="dxa"/>
          </w:tcPr>
          <w:p w:rsidR="00B17DCF" w:rsidRPr="008D469B" w:rsidRDefault="008D469B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>
              <w:rPr>
                <w:rFonts w:ascii="黑体" w:eastAsia="黑体" w:hAnsi="黑体" w:hint="eastAsia"/>
                <w:b/>
                <w:sz w:val="24"/>
                <w:szCs w:val="32"/>
              </w:rPr>
              <w:t>完成情况</w:t>
            </w:r>
          </w:p>
        </w:tc>
      </w:tr>
      <w:tr w:rsidR="00B17DCF" w:rsidRPr="000353BE" w:rsidTr="008D469B">
        <w:trPr>
          <w:trHeight w:val="788"/>
        </w:trPr>
        <w:tc>
          <w:tcPr>
            <w:tcW w:w="1526" w:type="dxa"/>
            <w:vMerge w:val="restart"/>
            <w:vAlign w:val="center"/>
          </w:tcPr>
          <w:p w:rsidR="00B17DCF" w:rsidRPr="00B46745" w:rsidRDefault="00B17DCF" w:rsidP="00463882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迎评创建</w:t>
            </w:r>
          </w:p>
        </w:tc>
        <w:tc>
          <w:tcPr>
            <w:tcW w:w="992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4854" w:type="dxa"/>
            <w:vAlign w:val="center"/>
          </w:tcPr>
          <w:p w:rsidR="00B17DCF" w:rsidRPr="00FB428B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召开深入推进迎评促建工作会议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7月10-12日</w:t>
            </w:r>
          </w:p>
        </w:tc>
        <w:tc>
          <w:tcPr>
            <w:tcW w:w="1560" w:type="dxa"/>
            <w:vMerge w:val="restart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教学质量监控与评估中心</w:t>
            </w:r>
            <w:r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、</w:t>
            </w:r>
          </w:p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教务处</w:t>
            </w:r>
          </w:p>
        </w:tc>
        <w:tc>
          <w:tcPr>
            <w:tcW w:w="1275" w:type="dxa"/>
            <w:vMerge w:val="restart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孟凡兵</w:t>
            </w:r>
          </w:p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贾  白</w:t>
            </w:r>
          </w:p>
        </w:tc>
        <w:tc>
          <w:tcPr>
            <w:tcW w:w="1276" w:type="dxa"/>
            <w:vMerge w:val="restart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陈雨海</w:t>
            </w:r>
          </w:p>
        </w:tc>
        <w:tc>
          <w:tcPr>
            <w:tcW w:w="2977" w:type="dxa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931"/>
        </w:trPr>
        <w:tc>
          <w:tcPr>
            <w:tcW w:w="1526" w:type="dxa"/>
            <w:vMerge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4854" w:type="dxa"/>
            <w:vAlign w:val="center"/>
          </w:tcPr>
          <w:p w:rsidR="00B17DCF" w:rsidRPr="00FB428B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各职能部门制定工作措施并形成配档表</w:t>
            </w:r>
          </w:p>
        </w:tc>
        <w:tc>
          <w:tcPr>
            <w:tcW w:w="1808" w:type="dxa"/>
            <w:vAlign w:val="center"/>
          </w:tcPr>
          <w:p w:rsidR="00B17DCF" w:rsidRPr="00FB428B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7月31日前</w:t>
            </w:r>
          </w:p>
        </w:tc>
        <w:tc>
          <w:tcPr>
            <w:tcW w:w="1560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2273"/>
        </w:trPr>
        <w:tc>
          <w:tcPr>
            <w:tcW w:w="1526" w:type="dxa"/>
            <w:vMerge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4854" w:type="dxa"/>
            <w:vAlign w:val="center"/>
          </w:tcPr>
          <w:p w:rsidR="00B17DCF" w:rsidRPr="00FB428B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召开部门专题汇报会，组织学院办公室、宣传部、学生工作部（处）、人事处、教务处、教学质量监控与评估中心、招生就业处、财务处、后勤管理处、资产管理处、实验设备管理处、团委、图书馆、教育技术中心等职能部门汇报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8月上旬</w:t>
            </w:r>
          </w:p>
        </w:tc>
        <w:tc>
          <w:tcPr>
            <w:tcW w:w="1560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901"/>
        </w:trPr>
        <w:tc>
          <w:tcPr>
            <w:tcW w:w="1526" w:type="dxa"/>
            <w:vMerge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4854" w:type="dxa"/>
            <w:vAlign w:val="center"/>
          </w:tcPr>
          <w:p w:rsidR="00B17DCF" w:rsidRPr="00FB428B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各教学单位完成实施方案</w:t>
            </w:r>
          </w:p>
        </w:tc>
        <w:tc>
          <w:tcPr>
            <w:tcW w:w="1808" w:type="dxa"/>
            <w:vAlign w:val="center"/>
          </w:tcPr>
          <w:p w:rsidR="00B17DCF" w:rsidRPr="00FB428B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8月30日前</w:t>
            </w:r>
          </w:p>
        </w:tc>
        <w:tc>
          <w:tcPr>
            <w:tcW w:w="1560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1241"/>
        </w:trPr>
        <w:tc>
          <w:tcPr>
            <w:tcW w:w="1526" w:type="dxa"/>
            <w:vMerge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召开教学单位实施方案汇报会，届时评建办将组织专家组评价打分。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9月1日前后</w:t>
            </w:r>
          </w:p>
        </w:tc>
        <w:tc>
          <w:tcPr>
            <w:tcW w:w="1560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752"/>
        </w:trPr>
        <w:tc>
          <w:tcPr>
            <w:tcW w:w="1526" w:type="dxa"/>
            <w:vMerge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相关学院完成15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个本科专业的整改方案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9月4日前</w:t>
            </w:r>
          </w:p>
        </w:tc>
        <w:tc>
          <w:tcPr>
            <w:tcW w:w="1560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980"/>
        </w:trPr>
        <w:tc>
          <w:tcPr>
            <w:tcW w:w="1526" w:type="dxa"/>
            <w:vMerge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暑期领导干部读书活动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7月8日-8月31日</w:t>
            </w:r>
          </w:p>
        </w:tc>
        <w:tc>
          <w:tcPr>
            <w:tcW w:w="1560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办公室</w:t>
            </w:r>
          </w:p>
        </w:tc>
        <w:tc>
          <w:tcPr>
            <w:tcW w:w="1275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王洪强</w:t>
            </w:r>
          </w:p>
        </w:tc>
        <w:tc>
          <w:tcPr>
            <w:tcW w:w="1276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张书明</w:t>
            </w:r>
          </w:p>
        </w:tc>
        <w:tc>
          <w:tcPr>
            <w:tcW w:w="2977" w:type="dxa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725"/>
        </w:trPr>
        <w:tc>
          <w:tcPr>
            <w:tcW w:w="1526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lastRenderedPageBreak/>
              <w:t>工作分类</w:t>
            </w:r>
          </w:p>
        </w:tc>
        <w:tc>
          <w:tcPr>
            <w:tcW w:w="992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序号</w:t>
            </w:r>
          </w:p>
        </w:tc>
        <w:tc>
          <w:tcPr>
            <w:tcW w:w="4854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工作内容</w:t>
            </w:r>
          </w:p>
        </w:tc>
        <w:tc>
          <w:tcPr>
            <w:tcW w:w="1808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完成时限</w:t>
            </w:r>
          </w:p>
        </w:tc>
        <w:tc>
          <w:tcPr>
            <w:tcW w:w="1560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责任部门</w:t>
            </w:r>
          </w:p>
        </w:tc>
        <w:tc>
          <w:tcPr>
            <w:tcW w:w="1275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责任人</w:t>
            </w:r>
          </w:p>
        </w:tc>
        <w:tc>
          <w:tcPr>
            <w:tcW w:w="1276" w:type="dxa"/>
            <w:vAlign w:val="center"/>
          </w:tcPr>
          <w:p w:rsidR="00B17DCF" w:rsidRPr="008D469B" w:rsidRDefault="00B17DCF" w:rsidP="00463882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分管领导</w:t>
            </w:r>
          </w:p>
        </w:tc>
        <w:tc>
          <w:tcPr>
            <w:tcW w:w="2977" w:type="dxa"/>
            <w:vAlign w:val="center"/>
          </w:tcPr>
          <w:p w:rsidR="00B17DCF" w:rsidRPr="00A85EA5" w:rsidRDefault="008D469B" w:rsidP="008D469B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24"/>
                <w:szCs w:val="32"/>
              </w:rPr>
              <w:t>完成情况</w:t>
            </w:r>
          </w:p>
        </w:tc>
      </w:tr>
      <w:tr w:rsidR="00B17DCF" w:rsidRPr="000353BE" w:rsidTr="008D469B">
        <w:trPr>
          <w:trHeight w:val="1092"/>
        </w:trPr>
        <w:tc>
          <w:tcPr>
            <w:tcW w:w="1526" w:type="dxa"/>
            <w:vAlign w:val="center"/>
          </w:tcPr>
          <w:p w:rsidR="00B17DCF" w:rsidRPr="00B46745" w:rsidRDefault="00B17DCF" w:rsidP="00463882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团校改革</w:t>
            </w:r>
          </w:p>
        </w:tc>
        <w:tc>
          <w:tcPr>
            <w:tcW w:w="992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4854" w:type="dxa"/>
            <w:vAlign w:val="center"/>
          </w:tcPr>
          <w:p w:rsidR="00B17DCF" w:rsidRPr="000116D9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int="eastAsia"/>
                <w:sz w:val="24"/>
                <w:szCs w:val="24"/>
              </w:rPr>
              <w:t>组织机构落实、师资队伍及课程建设、团校管理制度等</w:t>
            </w:r>
          </w:p>
        </w:tc>
        <w:tc>
          <w:tcPr>
            <w:tcW w:w="1808" w:type="dxa"/>
            <w:vAlign w:val="center"/>
          </w:tcPr>
          <w:p w:rsidR="00B17DCF" w:rsidRPr="000116D9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假期完成相关工作</w:t>
            </w:r>
          </w:p>
        </w:tc>
        <w:tc>
          <w:tcPr>
            <w:tcW w:w="1560" w:type="dxa"/>
            <w:vAlign w:val="center"/>
          </w:tcPr>
          <w:p w:rsidR="00B17DCF" w:rsidRPr="000116D9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培训部</w:t>
            </w:r>
          </w:p>
        </w:tc>
        <w:tc>
          <w:tcPr>
            <w:tcW w:w="1275" w:type="dxa"/>
            <w:vAlign w:val="center"/>
          </w:tcPr>
          <w:p w:rsidR="00B17DCF" w:rsidRPr="000116D9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王彦军</w:t>
            </w:r>
          </w:p>
        </w:tc>
        <w:tc>
          <w:tcPr>
            <w:tcW w:w="1276" w:type="dxa"/>
            <w:vAlign w:val="center"/>
          </w:tcPr>
          <w:p w:rsidR="00B17DCF" w:rsidRPr="000116D9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刘  涛</w:t>
            </w:r>
          </w:p>
        </w:tc>
        <w:tc>
          <w:tcPr>
            <w:tcW w:w="2977" w:type="dxa"/>
          </w:tcPr>
          <w:p w:rsidR="00B17DCF" w:rsidRPr="000116D9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1277"/>
        </w:trPr>
        <w:tc>
          <w:tcPr>
            <w:tcW w:w="1526" w:type="dxa"/>
            <w:vMerge w:val="restart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85BD0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人事人才</w:t>
            </w:r>
          </w:p>
          <w:p w:rsidR="00B17DCF" w:rsidRPr="00085BD0" w:rsidRDefault="00B17DCF" w:rsidP="00463882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85BD0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工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   </w:t>
            </w:r>
            <w:r w:rsidRPr="00085BD0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作</w:t>
            </w:r>
          </w:p>
        </w:tc>
        <w:tc>
          <w:tcPr>
            <w:tcW w:w="992" w:type="dxa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4854" w:type="dxa"/>
            <w:vAlign w:val="center"/>
          </w:tcPr>
          <w:p w:rsidR="00B17DCF" w:rsidRPr="002E380C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E380C">
              <w:rPr>
                <w:rFonts w:ascii="仿宋_GB2312" w:eastAsia="仿宋_GB2312" w:hAnsiTheme="minorEastAsia" w:hint="eastAsia"/>
                <w:sz w:val="24"/>
                <w:szCs w:val="24"/>
              </w:rPr>
              <w:t>根据评估要求和十三五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师资队伍建设规划，组织各学院制定师资队伍建设目标和工作责任清单。</w:t>
            </w:r>
          </w:p>
        </w:tc>
        <w:tc>
          <w:tcPr>
            <w:tcW w:w="1808" w:type="dxa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8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月底前</w:t>
            </w:r>
          </w:p>
        </w:tc>
        <w:tc>
          <w:tcPr>
            <w:tcW w:w="1560" w:type="dxa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人事处</w:t>
            </w:r>
          </w:p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各学院</w:t>
            </w:r>
          </w:p>
        </w:tc>
        <w:tc>
          <w:tcPr>
            <w:tcW w:w="1275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李玉英</w:t>
            </w:r>
          </w:p>
        </w:tc>
        <w:tc>
          <w:tcPr>
            <w:tcW w:w="1276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张书明</w:t>
            </w:r>
          </w:p>
        </w:tc>
        <w:tc>
          <w:tcPr>
            <w:tcW w:w="2977" w:type="dxa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1686"/>
        </w:trPr>
        <w:tc>
          <w:tcPr>
            <w:tcW w:w="1526" w:type="dxa"/>
            <w:vMerge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4854" w:type="dxa"/>
            <w:vAlign w:val="center"/>
          </w:tcPr>
          <w:p w:rsidR="00B17DCF" w:rsidRPr="000116D9" w:rsidRDefault="00B17DCF" w:rsidP="00463882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0116D9">
              <w:rPr>
                <w:rFonts w:ascii="仿宋_GB2312" w:eastAsia="仿宋_GB2312" w:hAnsi="黑体" w:hint="eastAsia"/>
                <w:sz w:val="24"/>
                <w:szCs w:val="24"/>
              </w:rPr>
              <w:t>修改完善专业技术岗位竞聘办法、首聘期满考核办法和二次聘用实施方案。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463882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C94B2D">
              <w:rPr>
                <w:rFonts w:ascii="仿宋_GB2312" w:eastAsia="仿宋_GB2312" w:hAnsi="黑体" w:hint="eastAsia"/>
                <w:sz w:val="24"/>
                <w:szCs w:val="24"/>
              </w:rPr>
              <w:t>8月15日前提交单位和部门负责人讨论</w:t>
            </w:r>
          </w:p>
        </w:tc>
        <w:tc>
          <w:tcPr>
            <w:tcW w:w="1560" w:type="dxa"/>
            <w:vAlign w:val="center"/>
          </w:tcPr>
          <w:p w:rsidR="00B17DCF" w:rsidRDefault="00B17DCF" w:rsidP="00463882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C94B2D">
              <w:rPr>
                <w:rFonts w:ascii="仿宋_GB2312" w:eastAsia="仿宋_GB2312" w:hAnsi="黑体" w:hint="eastAsia"/>
                <w:sz w:val="24"/>
                <w:szCs w:val="24"/>
              </w:rPr>
              <w:t>人事处、教务处、科研处、学生工作处</w:t>
            </w:r>
          </w:p>
          <w:p w:rsidR="00B17DCF" w:rsidRPr="00C94B2D" w:rsidRDefault="00B17DCF" w:rsidP="00463882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C94B2D">
              <w:rPr>
                <w:rFonts w:ascii="仿宋_GB2312" w:eastAsia="仿宋_GB2312" w:hAnsi="黑体" w:hint="eastAsia"/>
                <w:sz w:val="24"/>
                <w:szCs w:val="24"/>
              </w:rPr>
              <w:t>及其他相关单位和部门</w:t>
            </w:r>
          </w:p>
        </w:tc>
        <w:tc>
          <w:tcPr>
            <w:tcW w:w="1275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C94B2D">
              <w:rPr>
                <w:rFonts w:ascii="仿宋_GB2312" w:eastAsia="仿宋_GB2312" w:hAnsi="黑体" w:hint="eastAsia"/>
                <w:sz w:val="24"/>
                <w:szCs w:val="24"/>
              </w:rPr>
              <w:t>李玉英</w:t>
            </w:r>
          </w:p>
        </w:tc>
        <w:tc>
          <w:tcPr>
            <w:tcW w:w="1276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C94B2D">
              <w:rPr>
                <w:rFonts w:ascii="仿宋_GB2312" w:eastAsia="仿宋_GB2312" w:hAnsi="黑体" w:hint="eastAsia"/>
                <w:sz w:val="24"/>
                <w:szCs w:val="24"/>
              </w:rPr>
              <w:t>张书明</w:t>
            </w:r>
          </w:p>
        </w:tc>
        <w:tc>
          <w:tcPr>
            <w:tcW w:w="2977" w:type="dxa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987"/>
        </w:trPr>
        <w:tc>
          <w:tcPr>
            <w:tcW w:w="1526" w:type="dxa"/>
            <w:vMerge w:val="restart"/>
            <w:vAlign w:val="center"/>
          </w:tcPr>
          <w:p w:rsidR="00B17DCF" w:rsidRPr="00B46745" w:rsidRDefault="00B17DCF" w:rsidP="00E12C62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宣传思想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工    </w:t>
            </w:r>
            <w:r>
              <w:rPr>
                <w:rFonts w:ascii="仿宋_GB2312" w:eastAsia="仿宋_GB2312" w:hAnsiTheme="minorEastAsia"/>
                <w:b/>
                <w:sz w:val="24"/>
                <w:szCs w:val="24"/>
              </w:rPr>
              <w:t>作</w:t>
            </w:r>
          </w:p>
        </w:tc>
        <w:tc>
          <w:tcPr>
            <w:tcW w:w="992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召开学校宣传思想工作务虚会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8月中旬</w:t>
            </w:r>
          </w:p>
        </w:tc>
        <w:tc>
          <w:tcPr>
            <w:tcW w:w="1560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宣传部</w:t>
            </w:r>
          </w:p>
        </w:tc>
        <w:tc>
          <w:tcPr>
            <w:tcW w:w="1275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单国杰</w:t>
            </w:r>
          </w:p>
        </w:tc>
        <w:tc>
          <w:tcPr>
            <w:tcW w:w="1276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高  峰</w:t>
            </w:r>
          </w:p>
        </w:tc>
        <w:tc>
          <w:tcPr>
            <w:tcW w:w="2977" w:type="dxa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1114"/>
        </w:trPr>
        <w:tc>
          <w:tcPr>
            <w:tcW w:w="1526" w:type="dxa"/>
            <w:vMerge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形成思政课教学改革方案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开学前形成方案，开学后开始落实执行</w:t>
            </w:r>
          </w:p>
        </w:tc>
        <w:tc>
          <w:tcPr>
            <w:tcW w:w="1560" w:type="dxa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思政课教学部</w:t>
            </w:r>
          </w:p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教务处</w:t>
            </w:r>
          </w:p>
        </w:tc>
        <w:tc>
          <w:tcPr>
            <w:tcW w:w="1275" w:type="dxa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单国杰</w:t>
            </w:r>
          </w:p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贾  白</w:t>
            </w:r>
          </w:p>
        </w:tc>
        <w:tc>
          <w:tcPr>
            <w:tcW w:w="1276" w:type="dxa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高  峰</w:t>
            </w:r>
          </w:p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陈雨海</w:t>
            </w:r>
          </w:p>
        </w:tc>
        <w:tc>
          <w:tcPr>
            <w:tcW w:w="2977" w:type="dxa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1183"/>
        </w:trPr>
        <w:tc>
          <w:tcPr>
            <w:tcW w:w="1526" w:type="dxa"/>
            <w:vMerge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做好招生宣传工作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8月中旬 </w:t>
            </w:r>
          </w:p>
        </w:tc>
        <w:tc>
          <w:tcPr>
            <w:tcW w:w="1560" w:type="dxa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宣传部</w:t>
            </w:r>
          </w:p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招生就业处</w:t>
            </w:r>
          </w:p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各学院</w:t>
            </w:r>
          </w:p>
        </w:tc>
        <w:tc>
          <w:tcPr>
            <w:tcW w:w="1275" w:type="dxa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单国杰</w:t>
            </w:r>
          </w:p>
          <w:p w:rsidR="00B17DCF" w:rsidRPr="00895915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王宗军</w:t>
            </w:r>
          </w:p>
        </w:tc>
        <w:tc>
          <w:tcPr>
            <w:tcW w:w="1276" w:type="dxa"/>
            <w:vAlign w:val="center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高  峰</w:t>
            </w:r>
          </w:p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刘  涛</w:t>
            </w:r>
          </w:p>
        </w:tc>
        <w:tc>
          <w:tcPr>
            <w:tcW w:w="2977" w:type="dxa"/>
          </w:tcPr>
          <w:p w:rsidR="00B17DCF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1372"/>
        </w:trPr>
        <w:tc>
          <w:tcPr>
            <w:tcW w:w="1526" w:type="dxa"/>
            <w:vMerge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参与省中长期青年发展规划编制和调研工作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暑假期间完成相关工作</w:t>
            </w:r>
          </w:p>
        </w:tc>
        <w:tc>
          <w:tcPr>
            <w:tcW w:w="1560" w:type="dxa"/>
            <w:vAlign w:val="center"/>
          </w:tcPr>
          <w:p w:rsidR="00B17DCF" w:rsidRPr="00C94B2D" w:rsidRDefault="00B17DCF" w:rsidP="002E380C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思政课教学部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、青少所、各相关学院</w:t>
            </w:r>
          </w:p>
        </w:tc>
        <w:tc>
          <w:tcPr>
            <w:tcW w:w="1275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单国杰</w:t>
            </w:r>
          </w:p>
        </w:tc>
        <w:tc>
          <w:tcPr>
            <w:tcW w:w="1276" w:type="dxa"/>
            <w:vAlign w:val="center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高  峰</w:t>
            </w:r>
          </w:p>
        </w:tc>
        <w:tc>
          <w:tcPr>
            <w:tcW w:w="2977" w:type="dxa"/>
          </w:tcPr>
          <w:p w:rsidR="00B17DCF" w:rsidRPr="00C94B2D" w:rsidRDefault="00B17DCF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132"/>
        </w:trPr>
        <w:tc>
          <w:tcPr>
            <w:tcW w:w="1526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lastRenderedPageBreak/>
              <w:t>工作分类</w:t>
            </w:r>
          </w:p>
        </w:tc>
        <w:tc>
          <w:tcPr>
            <w:tcW w:w="992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序号</w:t>
            </w:r>
          </w:p>
        </w:tc>
        <w:tc>
          <w:tcPr>
            <w:tcW w:w="4854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工作内容</w:t>
            </w:r>
          </w:p>
        </w:tc>
        <w:tc>
          <w:tcPr>
            <w:tcW w:w="1808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完成时限</w:t>
            </w:r>
          </w:p>
        </w:tc>
        <w:tc>
          <w:tcPr>
            <w:tcW w:w="1560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责任部门</w:t>
            </w:r>
          </w:p>
        </w:tc>
        <w:tc>
          <w:tcPr>
            <w:tcW w:w="1275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责任人</w:t>
            </w:r>
          </w:p>
        </w:tc>
        <w:tc>
          <w:tcPr>
            <w:tcW w:w="1276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分管领导</w:t>
            </w:r>
          </w:p>
        </w:tc>
        <w:tc>
          <w:tcPr>
            <w:tcW w:w="2977" w:type="dxa"/>
          </w:tcPr>
          <w:p w:rsidR="00B17DCF" w:rsidRPr="008D469B" w:rsidRDefault="008D469B" w:rsidP="002E380C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>
              <w:rPr>
                <w:rFonts w:ascii="黑体" w:eastAsia="黑体" w:hAnsi="黑体" w:hint="eastAsia"/>
                <w:b/>
                <w:sz w:val="24"/>
                <w:szCs w:val="32"/>
              </w:rPr>
              <w:t>完成情况</w:t>
            </w:r>
          </w:p>
        </w:tc>
      </w:tr>
      <w:tr w:rsidR="00B17DCF" w:rsidRPr="000353BE" w:rsidTr="008D469B">
        <w:trPr>
          <w:trHeight w:val="2190"/>
        </w:trPr>
        <w:tc>
          <w:tcPr>
            <w:tcW w:w="1526" w:type="dxa"/>
            <w:vMerge w:val="restart"/>
            <w:vAlign w:val="center"/>
          </w:tcPr>
          <w:p w:rsidR="00B17DCF" w:rsidRPr="00B46745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团学工作</w:t>
            </w:r>
          </w:p>
        </w:tc>
        <w:tc>
          <w:tcPr>
            <w:tcW w:w="992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2E380C">
            <w:pPr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 w:rsidRPr="00C47665">
              <w:rPr>
                <w:rFonts w:ascii="仿宋_GB2312" w:eastAsia="仿宋_GB2312" w:hint="eastAsia"/>
                <w:bCs/>
                <w:sz w:val="24"/>
                <w:szCs w:val="24"/>
              </w:rPr>
              <w:t>党团组织进社区工作。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制定党建团建进社区工作方案、完成党建团建进社区工作布置安排、完成联系新生班级学生党员专题培训和联系新生宿舍学生党员、优秀团干部专题培训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8月31日前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完成相关工作任务，开学后重点实施。</w:t>
            </w:r>
          </w:p>
        </w:tc>
        <w:tc>
          <w:tcPr>
            <w:tcW w:w="1560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学生工作部</w:t>
            </w:r>
          </w:p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各学院</w:t>
            </w:r>
          </w:p>
        </w:tc>
        <w:tc>
          <w:tcPr>
            <w:tcW w:w="1275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雷文庆</w:t>
            </w:r>
          </w:p>
        </w:tc>
        <w:tc>
          <w:tcPr>
            <w:tcW w:w="1276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刘  涛</w:t>
            </w:r>
          </w:p>
        </w:tc>
        <w:tc>
          <w:tcPr>
            <w:tcW w:w="2977" w:type="dxa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3948"/>
        </w:trPr>
        <w:tc>
          <w:tcPr>
            <w:tcW w:w="1526" w:type="dxa"/>
            <w:vMerge/>
          </w:tcPr>
          <w:p w:rsidR="00B17DCF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280745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暑期社会实践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1.8月31日前各实践团队根据时间计划完成实践活动；2.9月15日前完成社会实践总结及实践成果汇总；3.9月30日前完成校内社会实践评选，并根据评选结果选送优秀项目、团队和个人参加全省社会实践评选。</w:t>
            </w:r>
          </w:p>
        </w:tc>
        <w:tc>
          <w:tcPr>
            <w:tcW w:w="1560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团  委</w:t>
            </w:r>
          </w:p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各学院</w:t>
            </w:r>
          </w:p>
        </w:tc>
        <w:tc>
          <w:tcPr>
            <w:tcW w:w="1275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范红伟</w:t>
            </w:r>
          </w:p>
        </w:tc>
        <w:tc>
          <w:tcPr>
            <w:tcW w:w="1276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刘  涛</w:t>
            </w:r>
          </w:p>
        </w:tc>
        <w:tc>
          <w:tcPr>
            <w:tcW w:w="2977" w:type="dxa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hRule="exact" w:val="2025"/>
        </w:trPr>
        <w:tc>
          <w:tcPr>
            <w:tcW w:w="1526" w:type="dxa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财务、基建</w:t>
            </w:r>
          </w:p>
          <w:p w:rsidR="00B17DCF" w:rsidRPr="00B46745" w:rsidRDefault="00B17DCF" w:rsidP="00E12C62">
            <w:pPr>
              <w:jc w:val="left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及后勤保障</w:t>
            </w:r>
          </w:p>
        </w:tc>
        <w:tc>
          <w:tcPr>
            <w:tcW w:w="992" w:type="dxa"/>
            <w:vAlign w:val="center"/>
          </w:tcPr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4854" w:type="dxa"/>
            <w:vAlign w:val="center"/>
          </w:tcPr>
          <w:p w:rsidR="00B17DCF" w:rsidRPr="000116D9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中央财政专项资金项目确定、设备采购相关工作</w:t>
            </w:r>
          </w:p>
        </w:tc>
        <w:tc>
          <w:tcPr>
            <w:tcW w:w="1808" w:type="dxa"/>
            <w:vAlign w:val="center"/>
          </w:tcPr>
          <w:p w:rsidR="00B17DCF" w:rsidRPr="000116D9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7月底之前完成项目预算申报，年底前完成采购、付款等相关工作。</w:t>
            </w:r>
          </w:p>
        </w:tc>
        <w:tc>
          <w:tcPr>
            <w:tcW w:w="1560" w:type="dxa"/>
            <w:vAlign w:val="center"/>
          </w:tcPr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财务处</w:t>
            </w:r>
          </w:p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资产处</w:t>
            </w:r>
          </w:p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各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相关</w:t>
            </w: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学院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、部门</w:t>
            </w:r>
          </w:p>
        </w:tc>
        <w:tc>
          <w:tcPr>
            <w:tcW w:w="1275" w:type="dxa"/>
            <w:vAlign w:val="center"/>
          </w:tcPr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雷  芳</w:t>
            </w:r>
          </w:p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李辉来</w:t>
            </w:r>
          </w:p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高  峰</w:t>
            </w:r>
          </w:p>
        </w:tc>
        <w:tc>
          <w:tcPr>
            <w:tcW w:w="2977" w:type="dxa"/>
          </w:tcPr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hRule="exact" w:val="1003"/>
        </w:trPr>
        <w:tc>
          <w:tcPr>
            <w:tcW w:w="1526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lastRenderedPageBreak/>
              <w:t>工作分类</w:t>
            </w:r>
          </w:p>
        </w:tc>
        <w:tc>
          <w:tcPr>
            <w:tcW w:w="992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序号</w:t>
            </w:r>
          </w:p>
        </w:tc>
        <w:tc>
          <w:tcPr>
            <w:tcW w:w="4854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工作内容</w:t>
            </w:r>
          </w:p>
        </w:tc>
        <w:tc>
          <w:tcPr>
            <w:tcW w:w="1808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完成时限</w:t>
            </w:r>
          </w:p>
        </w:tc>
        <w:tc>
          <w:tcPr>
            <w:tcW w:w="1560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责任部门</w:t>
            </w:r>
          </w:p>
        </w:tc>
        <w:tc>
          <w:tcPr>
            <w:tcW w:w="1275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责任人</w:t>
            </w:r>
          </w:p>
        </w:tc>
        <w:tc>
          <w:tcPr>
            <w:tcW w:w="1276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分管领导</w:t>
            </w:r>
          </w:p>
        </w:tc>
        <w:tc>
          <w:tcPr>
            <w:tcW w:w="2977" w:type="dxa"/>
            <w:vAlign w:val="center"/>
          </w:tcPr>
          <w:p w:rsidR="00B17DCF" w:rsidRPr="00A85EA5" w:rsidRDefault="008D469B" w:rsidP="008D469B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24"/>
                <w:szCs w:val="32"/>
              </w:rPr>
              <w:t>完成情况</w:t>
            </w:r>
          </w:p>
        </w:tc>
      </w:tr>
      <w:tr w:rsidR="00B17DCF" w:rsidRPr="000353BE" w:rsidTr="008D469B">
        <w:trPr>
          <w:trHeight w:hRule="exact" w:val="2832"/>
        </w:trPr>
        <w:tc>
          <w:tcPr>
            <w:tcW w:w="1526" w:type="dxa"/>
            <w:vMerge w:val="restart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财务、基建</w:t>
            </w:r>
          </w:p>
          <w:p w:rsidR="00B17DCF" w:rsidRPr="00B46745" w:rsidRDefault="00B17DCF" w:rsidP="00E12C62">
            <w:pPr>
              <w:jc w:val="left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及后勤保障</w:t>
            </w:r>
          </w:p>
        </w:tc>
        <w:tc>
          <w:tcPr>
            <w:tcW w:w="992" w:type="dxa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4854" w:type="dxa"/>
            <w:vAlign w:val="center"/>
          </w:tcPr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基本建设项目</w:t>
            </w:r>
          </w:p>
        </w:tc>
        <w:tc>
          <w:tcPr>
            <w:tcW w:w="1808" w:type="dxa"/>
            <w:vAlign w:val="center"/>
          </w:tcPr>
          <w:p w:rsidR="00B17DCF" w:rsidRPr="000116D9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号学生公寓楼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8月上旬达到竣工验收条件，8月中旬安装床铺；8月底完成周边道路、管网的对接工作，学生返校前达到入住条件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1560" w:type="dxa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基建办公室</w:t>
            </w:r>
          </w:p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学生工作处</w:t>
            </w:r>
          </w:p>
        </w:tc>
        <w:tc>
          <w:tcPr>
            <w:tcW w:w="1275" w:type="dxa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傅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斌</w:t>
            </w:r>
          </w:p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雷文庆</w:t>
            </w:r>
          </w:p>
        </w:tc>
        <w:tc>
          <w:tcPr>
            <w:tcW w:w="1276" w:type="dxa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高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峰</w:t>
            </w:r>
          </w:p>
          <w:p w:rsidR="00B17DCF" w:rsidRPr="000116D9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刘  涛</w:t>
            </w:r>
          </w:p>
        </w:tc>
        <w:tc>
          <w:tcPr>
            <w:tcW w:w="2977" w:type="dxa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val="1257"/>
        </w:trPr>
        <w:tc>
          <w:tcPr>
            <w:tcW w:w="1526" w:type="dxa"/>
            <w:vMerge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做好规划调整和有关建设手续的办理</w:t>
            </w:r>
          </w:p>
        </w:tc>
        <w:tc>
          <w:tcPr>
            <w:tcW w:w="1808" w:type="dxa"/>
            <w:vAlign w:val="center"/>
          </w:tcPr>
          <w:p w:rsidR="00B17DCF" w:rsidRPr="00C94B2D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暑假期间完成相关工作</w:t>
            </w:r>
          </w:p>
        </w:tc>
        <w:tc>
          <w:tcPr>
            <w:tcW w:w="1560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基建办公室</w:t>
            </w:r>
          </w:p>
        </w:tc>
        <w:tc>
          <w:tcPr>
            <w:tcW w:w="1275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傅斌</w:t>
            </w:r>
          </w:p>
        </w:tc>
        <w:tc>
          <w:tcPr>
            <w:tcW w:w="1276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高峰</w:t>
            </w:r>
          </w:p>
        </w:tc>
        <w:tc>
          <w:tcPr>
            <w:tcW w:w="2977" w:type="dxa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hRule="exact" w:val="2003"/>
        </w:trPr>
        <w:tc>
          <w:tcPr>
            <w:tcW w:w="1526" w:type="dxa"/>
            <w:vMerge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装修改造工程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锅炉房、办公楼、学生餐厅、办公区域暖气改造，大学生自主学习中心内部建设，旅游实训中心单间装修，</w:t>
            </w:r>
            <w:r w:rsidRPr="00AB7E68">
              <w:rPr>
                <w:rFonts w:ascii="仿宋_GB2312" w:eastAsia="仿宋_GB2312" w:hAnsiTheme="minorEastAsia" w:hint="eastAsia"/>
                <w:sz w:val="24"/>
                <w:szCs w:val="24"/>
              </w:rPr>
              <w:t>部分路灯更换安装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等项目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1808" w:type="dxa"/>
            <w:vAlign w:val="center"/>
          </w:tcPr>
          <w:p w:rsidR="00B17DCF" w:rsidRPr="003C248A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8月底前完成</w:t>
            </w:r>
          </w:p>
        </w:tc>
        <w:tc>
          <w:tcPr>
            <w:tcW w:w="1560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后勤管理处</w:t>
            </w:r>
          </w:p>
        </w:tc>
        <w:tc>
          <w:tcPr>
            <w:tcW w:w="1275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安海</w:t>
            </w:r>
          </w:p>
        </w:tc>
        <w:tc>
          <w:tcPr>
            <w:tcW w:w="1276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王林山</w:t>
            </w:r>
          </w:p>
        </w:tc>
        <w:tc>
          <w:tcPr>
            <w:tcW w:w="2977" w:type="dxa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hRule="exact" w:val="1854"/>
        </w:trPr>
        <w:tc>
          <w:tcPr>
            <w:tcW w:w="1526" w:type="dxa"/>
            <w:vMerge/>
          </w:tcPr>
          <w:p w:rsidR="00B17DCF" w:rsidRPr="00B46745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4854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E0527">
              <w:rPr>
                <w:rFonts w:ascii="仿宋_GB2312" w:eastAsia="仿宋_GB2312" w:hAnsiTheme="minorEastAsia" w:hint="eastAsia"/>
                <w:sz w:val="24"/>
                <w:szCs w:val="24"/>
              </w:rPr>
              <w:t>校园无线网升级改造实施</w:t>
            </w:r>
          </w:p>
        </w:tc>
        <w:tc>
          <w:tcPr>
            <w:tcW w:w="1808" w:type="dxa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331B7">
              <w:rPr>
                <w:rFonts w:ascii="仿宋_GB2312" w:eastAsia="仿宋_GB2312" w:hAnsiTheme="minorEastAsia" w:hint="eastAsia"/>
                <w:sz w:val="24"/>
                <w:szCs w:val="24"/>
              </w:rPr>
              <w:t>暑假期间完成</w:t>
            </w:r>
          </w:p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331B7">
              <w:rPr>
                <w:rFonts w:ascii="仿宋_GB2312" w:eastAsia="仿宋_GB2312" w:hAnsiTheme="minorEastAsia" w:hint="eastAsia"/>
                <w:sz w:val="24"/>
                <w:szCs w:val="24"/>
              </w:rPr>
              <w:t>相关工作</w:t>
            </w:r>
          </w:p>
        </w:tc>
        <w:tc>
          <w:tcPr>
            <w:tcW w:w="1560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E0527">
              <w:rPr>
                <w:rFonts w:ascii="仿宋_GB2312" w:eastAsia="仿宋_GB2312" w:hAnsiTheme="minorEastAsia" w:hint="eastAsia"/>
                <w:sz w:val="24"/>
                <w:szCs w:val="24"/>
              </w:rPr>
              <w:t>教育技术中心</w:t>
            </w:r>
          </w:p>
        </w:tc>
        <w:tc>
          <w:tcPr>
            <w:tcW w:w="1275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E0527">
              <w:rPr>
                <w:rFonts w:ascii="仿宋_GB2312" w:eastAsia="仿宋_GB2312" w:hAnsiTheme="minorEastAsia" w:hint="eastAsia"/>
                <w:sz w:val="24"/>
                <w:szCs w:val="24"/>
              </w:rPr>
              <w:t>杨锡田</w:t>
            </w:r>
          </w:p>
        </w:tc>
        <w:tc>
          <w:tcPr>
            <w:tcW w:w="1276" w:type="dxa"/>
            <w:vAlign w:val="center"/>
          </w:tcPr>
          <w:p w:rsidR="00B17DCF" w:rsidRPr="00C94B2D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E0527">
              <w:rPr>
                <w:rFonts w:ascii="仿宋_GB2312" w:eastAsia="仿宋_GB2312" w:hAnsiTheme="minorEastAsia" w:hint="eastAsia"/>
                <w:sz w:val="24"/>
                <w:szCs w:val="24"/>
              </w:rPr>
              <w:t>陈雨海</w:t>
            </w:r>
          </w:p>
        </w:tc>
        <w:tc>
          <w:tcPr>
            <w:tcW w:w="2977" w:type="dxa"/>
          </w:tcPr>
          <w:p w:rsidR="00B17DCF" w:rsidRPr="000E0527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116D9" w:rsidTr="008D469B">
        <w:trPr>
          <w:trHeight w:hRule="exact" w:val="1003"/>
        </w:trPr>
        <w:tc>
          <w:tcPr>
            <w:tcW w:w="1526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lastRenderedPageBreak/>
              <w:t>工作分类</w:t>
            </w:r>
          </w:p>
        </w:tc>
        <w:tc>
          <w:tcPr>
            <w:tcW w:w="992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序号</w:t>
            </w:r>
          </w:p>
        </w:tc>
        <w:tc>
          <w:tcPr>
            <w:tcW w:w="4854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工作内容</w:t>
            </w:r>
          </w:p>
        </w:tc>
        <w:tc>
          <w:tcPr>
            <w:tcW w:w="1808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完成时限</w:t>
            </w:r>
          </w:p>
        </w:tc>
        <w:tc>
          <w:tcPr>
            <w:tcW w:w="1560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责任部门</w:t>
            </w:r>
          </w:p>
        </w:tc>
        <w:tc>
          <w:tcPr>
            <w:tcW w:w="1275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责任人</w:t>
            </w:r>
          </w:p>
        </w:tc>
        <w:tc>
          <w:tcPr>
            <w:tcW w:w="1276" w:type="dxa"/>
            <w:vAlign w:val="center"/>
          </w:tcPr>
          <w:p w:rsidR="00B17DCF" w:rsidRPr="008D469B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D469B">
              <w:rPr>
                <w:rFonts w:ascii="黑体" w:eastAsia="黑体" w:hAnsi="黑体" w:hint="eastAsia"/>
                <w:b/>
                <w:sz w:val="24"/>
                <w:szCs w:val="32"/>
              </w:rPr>
              <w:t>分管领导</w:t>
            </w:r>
          </w:p>
        </w:tc>
        <w:tc>
          <w:tcPr>
            <w:tcW w:w="2977" w:type="dxa"/>
            <w:vAlign w:val="center"/>
          </w:tcPr>
          <w:p w:rsidR="00B17DCF" w:rsidRPr="008D469B" w:rsidRDefault="008D469B" w:rsidP="008D469B">
            <w:pPr>
              <w:jc w:val="center"/>
              <w:rPr>
                <w:rFonts w:ascii="黑体" w:eastAsia="黑体" w:hAnsi="黑体"/>
                <w:b/>
                <w:sz w:val="24"/>
                <w:szCs w:val="32"/>
              </w:rPr>
            </w:pPr>
            <w:r>
              <w:rPr>
                <w:rFonts w:ascii="黑体" w:eastAsia="黑体" w:hAnsi="黑体" w:hint="eastAsia"/>
                <w:b/>
                <w:sz w:val="24"/>
                <w:szCs w:val="32"/>
              </w:rPr>
              <w:t>完成情况</w:t>
            </w:r>
          </w:p>
        </w:tc>
      </w:tr>
      <w:tr w:rsidR="00B17DCF" w:rsidRPr="000353BE" w:rsidTr="008D469B">
        <w:trPr>
          <w:trHeight w:hRule="exact" w:val="994"/>
        </w:trPr>
        <w:tc>
          <w:tcPr>
            <w:tcW w:w="1526" w:type="dxa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国际交流</w:t>
            </w:r>
          </w:p>
        </w:tc>
        <w:tc>
          <w:tcPr>
            <w:tcW w:w="992" w:type="dxa"/>
            <w:vAlign w:val="center"/>
          </w:tcPr>
          <w:p w:rsidR="00B17DCF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4854" w:type="dxa"/>
            <w:vAlign w:val="center"/>
          </w:tcPr>
          <w:p w:rsidR="00B17DCF" w:rsidRPr="000E0527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留学生招生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准备</w:t>
            </w: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工作</w:t>
            </w:r>
          </w:p>
        </w:tc>
        <w:tc>
          <w:tcPr>
            <w:tcW w:w="1808" w:type="dxa"/>
            <w:vAlign w:val="center"/>
          </w:tcPr>
          <w:p w:rsidR="00B17DCF" w:rsidRPr="00E331B7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假期期间分别同经济管理学院、文化传播学院、舞蹈学院等单位相关人员进行沟通交流，开学前形成初步方案。</w:t>
            </w:r>
          </w:p>
        </w:tc>
        <w:tc>
          <w:tcPr>
            <w:tcW w:w="1560" w:type="dxa"/>
            <w:vAlign w:val="center"/>
          </w:tcPr>
          <w:p w:rsidR="00B17DCF" w:rsidRPr="000E0527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国际交流合作处、经济管理学院、文化传播学院、舞蹈学院</w:t>
            </w:r>
          </w:p>
        </w:tc>
        <w:tc>
          <w:tcPr>
            <w:tcW w:w="1275" w:type="dxa"/>
            <w:vAlign w:val="center"/>
          </w:tcPr>
          <w:p w:rsidR="00B17DCF" w:rsidRPr="00271C1A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卢  杰</w:t>
            </w:r>
          </w:p>
          <w:p w:rsidR="00B17DCF" w:rsidRPr="00271C1A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张  杰</w:t>
            </w:r>
          </w:p>
          <w:p w:rsidR="00B17DCF" w:rsidRPr="00271C1A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刘绍芹</w:t>
            </w:r>
          </w:p>
          <w:p w:rsidR="00B17DCF" w:rsidRPr="000E0527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傅小青</w:t>
            </w:r>
          </w:p>
        </w:tc>
        <w:tc>
          <w:tcPr>
            <w:tcW w:w="1276" w:type="dxa"/>
            <w:vAlign w:val="center"/>
          </w:tcPr>
          <w:p w:rsidR="00B17DCF" w:rsidRPr="000E0527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王林山</w:t>
            </w:r>
          </w:p>
        </w:tc>
        <w:tc>
          <w:tcPr>
            <w:tcW w:w="2977" w:type="dxa"/>
          </w:tcPr>
          <w:p w:rsidR="00B17DCF" w:rsidRPr="00271C1A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17DCF" w:rsidRPr="000353BE" w:rsidTr="008D469B">
        <w:trPr>
          <w:trHeight w:hRule="exact" w:val="1537"/>
        </w:trPr>
        <w:tc>
          <w:tcPr>
            <w:tcW w:w="1526" w:type="dxa"/>
            <w:vAlign w:val="center"/>
          </w:tcPr>
          <w:p w:rsidR="00B17DCF" w:rsidRPr="00B46745" w:rsidRDefault="00B17DCF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对外合作</w:t>
            </w:r>
          </w:p>
        </w:tc>
        <w:tc>
          <w:tcPr>
            <w:tcW w:w="992" w:type="dxa"/>
            <w:vAlign w:val="center"/>
          </w:tcPr>
          <w:p w:rsidR="00B17DCF" w:rsidRPr="00386D6A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4854" w:type="dxa"/>
            <w:vAlign w:val="center"/>
          </w:tcPr>
          <w:p w:rsidR="00B17DCF" w:rsidRPr="00271C1A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386D6A">
              <w:rPr>
                <w:rFonts w:ascii="仿宋_GB2312" w:eastAsia="仿宋_GB2312" w:hAnsiTheme="minorEastAsia" w:hint="eastAsia"/>
                <w:sz w:val="24"/>
                <w:szCs w:val="24"/>
              </w:rPr>
              <w:t>进一步加强与莱芜的合作，利用暑期对莱芜进行考察、调研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1808" w:type="dxa"/>
            <w:vAlign w:val="center"/>
          </w:tcPr>
          <w:p w:rsidR="00B17DCF" w:rsidRPr="00271C1A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暑假期间完成相关工作</w:t>
            </w:r>
          </w:p>
        </w:tc>
        <w:tc>
          <w:tcPr>
            <w:tcW w:w="1560" w:type="dxa"/>
            <w:vAlign w:val="center"/>
          </w:tcPr>
          <w:p w:rsidR="00B17DCF" w:rsidRPr="00271C1A" w:rsidRDefault="00B17DCF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386D6A">
              <w:rPr>
                <w:rFonts w:ascii="仿宋_GB2312" w:eastAsia="仿宋_GB2312" w:hAnsiTheme="minorEastAsia" w:hint="eastAsia"/>
                <w:sz w:val="24"/>
                <w:szCs w:val="24"/>
              </w:rPr>
              <w:t>对外合作办公室</w:t>
            </w:r>
          </w:p>
        </w:tc>
        <w:tc>
          <w:tcPr>
            <w:tcW w:w="1275" w:type="dxa"/>
            <w:vAlign w:val="center"/>
          </w:tcPr>
          <w:p w:rsidR="00B17DCF" w:rsidRPr="00271C1A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386D6A">
              <w:rPr>
                <w:rFonts w:ascii="仿宋_GB2312" w:eastAsia="仿宋_GB2312" w:hAnsiTheme="minorEastAsia" w:hint="eastAsia"/>
                <w:sz w:val="24"/>
                <w:szCs w:val="24"/>
              </w:rPr>
              <w:t>彭继东</w:t>
            </w:r>
          </w:p>
        </w:tc>
        <w:tc>
          <w:tcPr>
            <w:tcW w:w="1276" w:type="dxa"/>
            <w:vAlign w:val="center"/>
          </w:tcPr>
          <w:p w:rsidR="00B17DCF" w:rsidRPr="00271C1A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386D6A">
              <w:rPr>
                <w:rFonts w:ascii="仿宋_GB2312" w:eastAsia="仿宋_GB2312" w:hAnsiTheme="minorEastAsia" w:hint="eastAsia"/>
                <w:sz w:val="24"/>
                <w:szCs w:val="24"/>
              </w:rPr>
              <w:t>张书明</w:t>
            </w:r>
          </w:p>
        </w:tc>
        <w:tc>
          <w:tcPr>
            <w:tcW w:w="2977" w:type="dxa"/>
          </w:tcPr>
          <w:p w:rsidR="00B17DCF" w:rsidRPr="00386D6A" w:rsidRDefault="00B17DCF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</w:tbl>
    <w:p w:rsidR="00A85EA5" w:rsidRPr="000353BE" w:rsidRDefault="00882AAE" w:rsidP="00A85EA5">
      <w:pPr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br w:type="textWrapping" w:clear="all"/>
      </w:r>
      <w:r w:rsidR="008401CF">
        <w:rPr>
          <w:rFonts w:ascii="仿宋_GB2312" w:eastAsia="仿宋_GB2312"/>
          <w:sz w:val="24"/>
          <w:szCs w:val="24"/>
        </w:rPr>
        <w:t>填表说明：完成情况一栏，若内容较多、表格篇幅受限的可以进行拆分，也可以单独附文字材料。</w:t>
      </w:r>
      <w:bookmarkStart w:id="0" w:name="_GoBack"/>
      <w:bookmarkEnd w:id="0"/>
    </w:p>
    <w:sectPr w:rsidR="00A85EA5" w:rsidRPr="000353BE" w:rsidSect="00B17DCF">
      <w:footerReference w:type="default" r:id="rId6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C02" w:rsidRDefault="00227C02" w:rsidP="00A85EA5">
      <w:r>
        <w:separator/>
      </w:r>
    </w:p>
  </w:endnote>
  <w:endnote w:type="continuationSeparator" w:id="0">
    <w:p w:rsidR="00227C02" w:rsidRDefault="00227C02" w:rsidP="00A8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2194518"/>
      <w:docPartObj>
        <w:docPartGallery w:val="Page Numbers (Bottom of Page)"/>
        <w:docPartUnique/>
      </w:docPartObj>
    </w:sdtPr>
    <w:sdtEndPr/>
    <w:sdtContent>
      <w:p w:rsidR="00E331B7" w:rsidRDefault="00E331B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1CF" w:rsidRPr="008401CF">
          <w:rPr>
            <w:noProof/>
            <w:lang w:val="zh-CN"/>
          </w:rPr>
          <w:t>4</w:t>
        </w:r>
        <w:r>
          <w:fldChar w:fldCharType="end"/>
        </w:r>
      </w:p>
    </w:sdtContent>
  </w:sdt>
  <w:p w:rsidR="00E331B7" w:rsidRDefault="00E331B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C02" w:rsidRDefault="00227C02" w:rsidP="00A85EA5">
      <w:r>
        <w:separator/>
      </w:r>
    </w:p>
  </w:footnote>
  <w:footnote w:type="continuationSeparator" w:id="0">
    <w:p w:rsidR="00227C02" w:rsidRDefault="00227C02" w:rsidP="00A85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411"/>
    <w:rsid w:val="000116D9"/>
    <w:rsid w:val="00011A4F"/>
    <w:rsid w:val="00012F26"/>
    <w:rsid w:val="00015D33"/>
    <w:rsid w:val="00032514"/>
    <w:rsid w:val="00032FAE"/>
    <w:rsid w:val="000353BE"/>
    <w:rsid w:val="00057B5E"/>
    <w:rsid w:val="00070FD8"/>
    <w:rsid w:val="00075732"/>
    <w:rsid w:val="00085BD0"/>
    <w:rsid w:val="000971DB"/>
    <w:rsid w:val="000A5FE1"/>
    <w:rsid w:val="000B3F2F"/>
    <w:rsid w:val="000B4BD4"/>
    <w:rsid w:val="000D30A2"/>
    <w:rsid w:val="000E0527"/>
    <w:rsid w:val="000E48F5"/>
    <w:rsid w:val="000E5177"/>
    <w:rsid w:val="00101A29"/>
    <w:rsid w:val="00107ACB"/>
    <w:rsid w:val="001129F0"/>
    <w:rsid w:val="00117C0A"/>
    <w:rsid w:val="001249F5"/>
    <w:rsid w:val="00171502"/>
    <w:rsid w:val="00190201"/>
    <w:rsid w:val="001F17ED"/>
    <w:rsid w:val="0020025D"/>
    <w:rsid w:val="0022449D"/>
    <w:rsid w:val="00225864"/>
    <w:rsid w:val="00227C02"/>
    <w:rsid w:val="00235B89"/>
    <w:rsid w:val="00247774"/>
    <w:rsid w:val="00251AF7"/>
    <w:rsid w:val="00257253"/>
    <w:rsid w:val="0026477C"/>
    <w:rsid w:val="00271C1A"/>
    <w:rsid w:val="0027421D"/>
    <w:rsid w:val="00280745"/>
    <w:rsid w:val="00283B09"/>
    <w:rsid w:val="002910C5"/>
    <w:rsid w:val="002947B9"/>
    <w:rsid w:val="002B4910"/>
    <w:rsid w:val="002D3FAD"/>
    <w:rsid w:val="002D4AB8"/>
    <w:rsid w:val="002E380C"/>
    <w:rsid w:val="002F3A39"/>
    <w:rsid w:val="00300E22"/>
    <w:rsid w:val="00313A06"/>
    <w:rsid w:val="00324A73"/>
    <w:rsid w:val="003350DD"/>
    <w:rsid w:val="00354146"/>
    <w:rsid w:val="00363B90"/>
    <w:rsid w:val="00364652"/>
    <w:rsid w:val="00380EAA"/>
    <w:rsid w:val="00384FD9"/>
    <w:rsid w:val="00386681"/>
    <w:rsid w:val="00386D6A"/>
    <w:rsid w:val="00393EB5"/>
    <w:rsid w:val="003C248A"/>
    <w:rsid w:val="003D3A27"/>
    <w:rsid w:val="003D41F7"/>
    <w:rsid w:val="00403ECA"/>
    <w:rsid w:val="0041653E"/>
    <w:rsid w:val="00431AE3"/>
    <w:rsid w:val="004410AD"/>
    <w:rsid w:val="00452508"/>
    <w:rsid w:val="00452DCA"/>
    <w:rsid w:val="00457417"/>
    <w:rsid w:val="004576C7"/>
    <w:rsid w:val="00463882"/>
    <w:rsid w:val="004A015A"/>
    <w:rsid w:val="004E7932"/>
    <w:rsid w:val="0050139A"/>
    <w:rsid w:val="0050508A"/>
    <w:rsid w:val="00536B75"/>
    <w:rsid w:val="005375D9"/>
    <w:rsid w:val="00547234"/>
    <w:rsid w:val="0057134A"/>
    <w:rsid w:val="00571585"/>
    <w:rsid w:val="00573270"/>
    <w:rsid w:val="00573EFA"/>
    <w:rsid w:val="005833BE"/>
    <w:rsid w:val="00593D4D"/>
    <w:rsid w:val="005B65E8"/>
    <w:rsid w:val="005B7124"/>
    <w:rsid w:val="005C0DDB"/>
    <w:rsid w:val="005C3F01"/>
    <w:rsid w:val="005C516B"/>
    <w:rsid w:val="005E2C7D"/>
    <w:rsid w:val="0060344A"/>
    <w:rsid w:val="0063302A"/>
    <w:rsid w:val="00642EFA"/>
    <w:rsid w:val="00643E60"/>
    <w:rsid w:val="00655D09"/>
    <w:rsid w:val="00656FB7"/>
    <w:rsid w:val="00663AAA"/>
    <w:rsid w:val="00670089"/>
    <w:rsid w:val="006729F0"/>
    <w:rsid w:val="006B0908"/>
    <w:rsid w:val="006B6074"/>
    <w:rsid w:val="006E4259"/>
    <w:rsid w:val="006F6FD2"/>
    <w:rsid w:val="00705C62"/>
    <w:rsid w:val="00705D14"/>
    <w:rsid w:val="00712847"/>
    <w:rsid w:val="00720949"/>
    <w:rsid w:val="00732266"/>
    <w:rsid w:val="0073561A"/>
    <w:rsid w:val="007455BF"/>
    <w:rsid w:val="00757E11"/>
    <w:rsid w:val="007B1743"/>
    <w:rsid w:val="007B63C6"/>
    <w:rsid w:val="007C517A"/>
    <w:rsid w:val="007E1B9B"/>
    <w:rsid w:val="007E611A"/>
    <w:rsid w:val="0080746B"/>
    <w:rsid w:val="00820672"/>
    <w:rsid w:val="00833686"/>
    <w:rsid w:val="008401CF"/>
    <w:rsid w:val="00862841"/>
    <w:rsid w:val="00867AFF"/>
    <w:rsid w:val="00882AAE"/>
    <w:rsid w:val="0089409D"/>
    <w:rsid w:val="00895915"/>
    <w:rsid w:val="008B20D3"/>
    <w:rsid w:val="008C42AC"/>
    <w:rsid w:val="008D469B"/>
    <w:rsid w:val="008D6C0C"/>
    <w:rsid w:val="008E10A5"/>
    <w:rsid w:val="008F2460"/>
    <w:rsid w:val="00901A07"/>
    <w:rsid w:val="00904D65"/>
    <w:rsid w:val="009069FC"/>
    <w:rsid w:val="00915CB0"/>
    <w:rsid w:val="00954A15"/>
    <w:rsid w:val="0096068B"/>
    <w:rsid w:val="00987891"/>
    <w:rsid w:val="009C650C"/>
    <w:rsid w:val="009D4878"/>
    <w:rsid w:val="00A00F89"/>
    <w:rsid w:val="00A02B78"/>
    <w:rsid w:val="00A10217"/>
    <w:rsid w:val="00A21498"/>
    <w:rsid w:val="00A2532F"/>
    <w:rsid w:val="00A33BD6"/>
    <w:rsid w:val="00A34839"/>
    <w:rsid w:val="00A34A63"/>
    <w:rsid w:val="00A46411"/>
    <w:rsid w:val="00A5207A"/>
    <w:rsid w:val="00A85EA5"/>
    <w:rsid w:val="00AB39C7"/>
    <w:rsid w:val="00AB7E68"/>
    <w:rsid w:val="00AD23A9"/>
    <w:rsid w:val="00AF0B0F"/>
    <w:rsid w:val="00AF191C"/>
    <w:rsid w:val="00B132EA"/>
    <w:rsid w:val="00B141AC"/>
    <w:rsid w:val="00B17DCF"/>
    <w:rsid w:val="00B30C4C"/>
    <w:rsid w:val="00B46745"/>
    <w:rsid w:val="00B5350A"/>
    <w:rsid w:val="00B65EB9"/>
    <w:rsid w:val="00B816A6"/>
    <w:rsid w:val="00BA0BBB"/>
    <w:rsid w:val="00BD12C6"/>
    <w:rsid w:val="00BE0E7E"/>
    <w:rsid w:val="00BE703F"/>
    <w:rsid w:val="00BF21B4"/>
    <w:rsid w:val="00BF531B"/>
    <w:rsid w:val="00C007BF"/>
    <w:rsid w:val="00C0525A"/>
    <w:rsid w:val="00C0576E"/>
    <w:rsid w:val="00C145D1"/>
    <w:rsid w:val="00C16CE2"/>
    <w:rsid w:val="00C316A8"/>
    <w:rsid w:val="00C32EA3"/>
    <w:rsid w:val="00C33BDA"/>
    <w:rsid w:val="00C34B0C"/>
    <w:rsid w:val="00C47665"/>
    <w:rsid w:val="00C65162"/>
    <w:rsid w:val="00C8398A"/>
    <w:rsid w:val="00C86AE5"/>
    <w:rsid w:val="00C94B2D"/>
    <w:rsid w:val="00CA3B25"/>
    <w:rsid w:val="00CA6313"/>
    <w:rsid w:val="00CD466B"/>
    <w:rsid w:val="00CD6DB4"/>
    <w:rsid w:val="00D00B61"/>
    <w:rsid w:val="00D010E7"/>
    <w:rsid w:val="00D02496"/>
    <w:rsid w:val="00D2318B"/>
    <w:rsid w:val="00D27ADD"/>
    <w:rsid w:val="00D53B34"/>
    <w:rsid w:val="00D64C87"/>
    <w:rsid w:val="00D66E1B"/>
    <w:rsid w:val="00D72726"/>
    <w:rsid w:val="00D862BC"/>
    <w:rsid w:val="00D96344"/>
    <w:rsid w:val="00DB74F0"/>
    <w:rsid w:val="00DE4409"/>
    <w:rsid w:val="00DF66A0"/>
    <w:rsid w:val="00DF6780"/>
    <w:rsid w:val="00E07604"/>
    <w:rsid w:val="00E12C62"/>
    <w:rsid w:val="00E331B7"/>
    <w:rsid w:val="00E376A7"/>
    <w:rsid w:val="00E46E81"/>
    <w:rsid w:val="00E65113"/>
    <w:rsid w:val="00E66B4F"/>
    <w:rsid w:val="00E779D8"/>
    <w:rsid w:val="00E811B3"/>
    <w:rsid w:val="00E929C4"/>
    <w:rsid w:val="00E961AB"/>
    <w:rsid w:val="00ED27E7"/>
    <w:rsid w:val="00ED757E"/>
    <w:rsid w:val="00EF190A"/>
    <w:rsid w:val="00F04C3A"/>
    <w:rsid w:val="00F13A70"/>
    <w:rsid w:val="00F23A3D"/>
    <w:rsid w:val="00F65532"/>
    <w:rsid w:val="00F76437"/>
    <w:rsid w:val="00F87C44"/>
    <w:rsid w:val="00F93E4E"/>
    <w:rsid w:val="00F94008"/>
    <w:rsid w:val="00FA1946"/>
    <w:rsid w:val="00FB3B41"/>
    <w:rsid w:val="00FB428B"/>
    <w:rsid w:val="00FB43C6"/>
    <w:rsid w:val="00FB7476"/>
    <w:rsid w:val="00FC3972"/>
    <w:rsid w:val="00FC3A91"/>
    <w:rsid w:val="00FD40CA"/>
    <w:rsid w:val="00FD6837"/>
    <w:rsid w:val="00FE1071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6B80D7-D46A-4B14-BCC2-AFEEC621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E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E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EA5"/>
    <w:rPr>
      <w:sz w:val="18"/>
      <w:szCs w:val="18"/>
    </w:rPr>
  </w:style>
  <w:style w:type="table" w:styleId="a5">
    <w:name w:val="Table Grid"/>
    <w:basedOn w:val="a1"/>
    <w:uiPriority w:val="59"/>
    <w:rsid w:val="00A85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01A2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73226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322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286</Words>
  <Characters>1635</Characters>
  <Application>Microsoft Office Word</Application>
  <DocSecurity>0</DocSecurity>
  <Lines>13</Lines>
  <Paragraphs>3</Paragraphs>
  <ScaleCrop>false</ScaleCrop>
  <Company>P R C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王正坤</dc:creator>
  <cp:lastModifiedBy>you peng</cp:lastModifiedBy>
  <cp:revision>4</cp:revision>
  <cp:lastPrinted>2017-07-07T06:06:00Z</cp:lastPrinted>
  <dcterms:created xsi:type="dcterms:W3CDTF">2017-08-25T03:22:00Z</dcterms:created>
  <dcterms:modified xsi:type="dcterms:W3CDTF">2017-08-25T03:56:00Z</dcterms:modified>
</cp:coreProperties>
</file>